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3B8AB709" w14:textId="77777777" w:rsidR="00857964" w:rsidRDefault="00857964" w:rsidP="00857964">
      <w:pPr>
        <w:jc w:val="center"/>
        <w:rPr>
          <w:rFonts w:ascii="Trebuchet MS" w:hAnsi="Trebuchet MS"/>
          <w:b/>
          <w:i/>
          <w:sz w:val="28"/>
          <w:szCs w:val="28"/>
          <w:u w:val="single"/>
        </w:rPr>
      </w:pPr>
      <w:r w:rsidRPr="00717BC8">
        <w:rPr>
          <w:rFonts w:ascii="Trebuchet MS" w:hAnsi="Trebuchet MS"/>
          <w:sz w:val="28"/>
          <w:szCs w:val="28"/>
          <w:u w:val="single"/>
        </w:rPr>
        <w:t xml:space="preserve">LITERARY ESSAY FOR </w:t>
      </w:r>
      <w:r>
        <w:rPr>
          <w:rFonts w:ascii="Trebuchet MS" w:hAnsi="Trebuchet MS"/>
          <w:b/>
          <w:i/>
          <w:sz w:val="28"/>
          <w:szCs w:val="28"/>
          <w:u w:val="single"/>
        </w:rPr>
        <w:t xml:space="preserve">A Streetcar Named Desire </w:t>
      </w:r>
      <w:r w:rsidRPr="00680460">
        <w:rPr>
          <w:rFonts w:ascii="Trebuchet MS" w:hAnsi="Trebuchet MS"/>
          <w:b/>
          <w:sz w:val="28"/>
          <w:szCs w:val="28"/>
          <w:u w:val="single"/>
        </w:rPr>
        <w:t>by Tennessee Williams</w:t>
      </w:r>
    </w:p>
    <w:p w14:paraId="539CB1A1" w14:textId="77777777" w:rsidR="00857964" w:rsidRPr="00717BC8" w:rsidRDefault="00857964" w:rsidP="00857964">
      <w:pPr>
        <w:jc w:val="center"/>
        <w:rPr>
          <w:rFonts w:ascii="Trebuchet MS" w:hAnsi="Trebuchet MS"/>
          <w:sz w:val="28"/>
          <w:szCs w:val="28"/>
          <w:u w:val="single"/>
        </w:rPr>
      </w:pPr>
    </w:p>
    <w:p w14:paraId="3D5753C4" w14:textId="77777777" w:rsidR="00857964" w:rsidRPr="00717BC8" w:rsidRDefault="00857964" w:rsidP="00857964">
      <w:pPr>
        <w:rPr>
          <w:rFonts w:ascii="Trebuchet MS" w:hAnsi="Trebuchet MS"/>
          <w:sz w:val="28"/>
          <w:szCs w:val="28"/>
        </w:rPr>
      </w:pPr>
      <w:r w:rsidRPr="00717BC8">
        <w:rPr>
          <w:rFonts w:ascii="Trebuchet MS" w:hAnsi="Trebuchet MS"/>
          <w:sz w:val="28"/>
          <w:szCs w:val="28"/>
        </w:rPr>
        <w:t xml:space="preserve">The essay will be approximately 1200-1800 </w:t>
      </w:r>
      <w:proofErr w:type="gramStart"/>
      <w:r w:rsidRPr="00717BC8">
        <w:rPr>
          <w:rFonts w:ascii="Trebuchet MS" w:hAnsi="Trebuchet MS"/>
          <w:sz w:val="28"/>
          <w:szCs w:val="28"/>
        </w:rPr>
        <w:t>words, and</w:t>
      </w:r>
      <w:proofErr w:type="gramEnd"/>
      <w:r w:rsidRPr="00717BC8">
        <w:rPr>
          <w:rFonts w:ascii="Trebuchet MS" w:hAnsi="Trebuchet MS"/>
          <w:sz w:val="28"/>
          <w:szCs w:val="28"/>
        </w:rPr>
        <w:t xml:space="preserve"> will follow proper MLA format (to be discussed in class).</w:t>
      </w:r>
    </w:p>
    <w:p w14:paraId="5A355DB8" w14:textId="77777777" w:rsidR="00857964" w:rsidRPr="00717BC8" w:rsidRDefault="00857964" w:rsidP="00857964">
      <w:pPr>
        <w:rPr>
          <w:rFonts w:ascii="Trebuchet MS" w:hAnsi="Trebuchet MS"/>
          <w:sz w:val="28"/>
          <w:szCs w:val="28"/>
        </w:rPr>
      </w:pPr>
    </w:p>
    <w:p w14:paraId="4C593BAD" w14:textId="77777777" w:rsidR="00857964" w:rsidRPr="00717BC8" w:rsidRDefault="00857964" w:rsidP="00857964">
      <w:pPr>
        <w:rPr>
          <w:rFonts w:ascii="Trebuchet MS" w:hAnsi="Trebuchet MS"/>
          <w:b/>
          <w:sz w:val="28"/>
          <w:szCs w:val="28"/>
          <w:u w:val="single"/>
        </w:rPr>
      </w:pPr>
      <w:r w:rsidRPr="00717BC8">
        <w:rPr>
          <w:rFonts w:ascii="Trebuchet MS" w:hAnsi="Trebuchet MS"/>
          <w:b/>
          <w:sz w:val="28"/>
          <w:szCs w:val="28"/>
          <w:u w:val="single"/>
        </w:rPr>
        <w:t>***Important Note:</w:t>
      </w:r>
    </w:p>
    <w:p w14:paraId="165341E7" w14:textId="77777777" w:rsidR="00857964" w:rsidRPr="00717BC8" w:rsidRDefault="00857964" w:rsidP="00857964">
      <w:pPr>
        <w:rPr>
          <w:rFonts w:ascii="Trebuchet MS" w:hAnsi="Trebuchet MS"/>
          <w:b/>
          <w:sz w:val="28"/>
          <w:szCs w:val="28"/>
        </w:rPr>
      </w:pPr>
      <w:r w:rsidRPr="00717BC8">
        <w:rPr>
          <w:rFonts w:ascii="Trebuchet MS" w:hAnsi="Trebuchet MS"/>
          <w:sz w:val="28"/>
          <w:szCs w:val="28"/>
        </w:rPr>
        <w:t xml:space="preserve">Along with direct references from the play, </w:t>
      </w:r>
      <w:r w:rsidRPr="00717BC8">
        <w:rPr>
          <w:rFonts w:ascii="Trebuchet MS" w:hAnsi="Trebuchet MS"/>
          <w:b/>
          <w:sz w:val="28"/>
          <w:szCs w:val="28"/>
        </w:rPr>
        <w:t xml:space="preserve">you </w:t>
      </w:r>
      <w:r>
        <w:rPr>
          <w:rFonts w:ascii="Trebuchet MS" w:hAnsi="Trebuchet MS"/>
          <w:b/>
          <w:sz w:val="28"/>
          <w:szCs w:val="28"/>
        </w:rPr>
        <w:t xml:space="preserve">must use evidence </w:t>
      </w:r>
      <w:r w:rsidRPr="00717BC8">
        <w:rPr>
          <w:rFonts w:ascii="Trebuchet MS" w:hAnsi="Trebuchet MS"/>
          <w:b/>
          <w:sz w:val="28"/>
          <w:szCs w:val="28"/>
        </w:rPr>
        <w:t>from another reputable source to help confirm your analysis.</w:t>
      </w:r>
    </w:p>
    <w:p w14:paraId="1313FD88" w14:textId="77777777" w:rsidR="00857964" w:rsidRPr="00717BC8" w:rsidRDefault="00857964" w:rsidP="00857964">
      <w:pPr>
        <w:rPr>
          <w:rFonts w:ascii="Trebuchet MS" w:hAnsi="Trebuchet MS"/>
          <w:b/>
          <w:sz w:val="28"/>
          <w:szCs w:val="28"/>
        </w:rPr>
      </w:pPr>
    </w:p>
    <w:p w14:paraId="00F2103E" w14:textId="77777777" w:rsidR="00857964" w:rsidRPr="00A37A45" w:rsidRDefault="00857964" w:rsidP="00857964">
      <w:pPr>
        <w:pStyle w:val="ListParagraph"/>
        <w:numPr>
          <w:ilvl w:val="0"/>
          <w:numId w:val="1"/>
        </w:numPr>
        <w:rPr>
          <w:rFonts w:ascii="Trebuchet MS" w:hAnsi="Trebuchet MS"/>
          <w:sz w:val="28"/>
          <w:szCs w:val="28"/>
        </w:rPr>
      </w:pPr>
      <w:r w:rsidRPr="00717BC8">
        <w:rPr>
          <w:rFonts w:ascii="Trebuchet MS" w:hAnsi="Trebuchet MS"/>
          <w:sz w:val="28"/>
          <w:szCs w:val="28"/>
        </w:rPr>
        <w:t xml:space="preserve">Start by browsing through the </w:t>
      </w:r>
      <w:r>
        <w:rPr>
          <w:rFonts w:ascii="Trebuchet MS" w:hAnsi="Trebuchet MS"/>
          <w:b/>
          <w:sz w:val="28"/>
          <w:szCs w:val="28"/>
        </w:rPr>
        <w:t xml:space="preserve">critical essays/academic discussions of Streetcar Named Desire found on the </w:t>
      </w:r>
      <w:proofErr w:type="spellStart"/>
      <w:r>
        <w:rPr>
          <w:rFonts w:ascii="Trebuchet MS" w:hAnsi="Trebuchet MS"/>
          <w:b/>
          <w:sz w:val="28"/>
          <w:szCs w:val="28"/>
        </w:rPr>
        <w:t>EBooks</w:t>
      </w:r>
      <w:proofErr w:type="spellEnd"/>
      <w:r>
        <w:rPr>
          <w:rFonts w:ascii="Trebuchet MS" w:hAnsi="Trebuchet MS"/>
          <w:b/>
          <w:sz w:val="28"/>
          <w:szCs w:val="28"/>
        </w:rPr>
        <w:t xml:space="preserve"> website</w:t>
      </w:r>
    </w:p>
    <w:p w14:paraId="6165D916" w14:textId="77777777" w:rsidR="00857964" w:rsidRDefault="00857964" w:rsidP="00857964">
      <w:pPr>
        <w:ind w:left="360"/>
        <w:rPr>
          <w:rFonts w:ascii="Trebuchet MS" w:hAnsi="Trebuchet MS"/>
          <w:sz w:val="28"/>
          <w:szCs w:val="28"/>
        </w:rPr>
      </w:pPr>
    </w:p>
    <w:p w14:paraId="1B461489" w14:textId="77777777" w:rsidR="00857964" w:rsidRPr="00506E15" w:rsidRDefault="00857964" w:rsidP="00857964">
      <w:pPr>
        <w:pStyle w:val="ListParagraph"/>
        <w:rPr>
          <w:sz w:val="28"/>
          <w:szCs w:val="28"/>
        </w:rPr>
      </w:pPr>
      <w:hyperlink r:id="rId5" w:history="1">
        <w:r w:rsidRPr="00506E15">
          <w:rPr>
            <w:rStyle w:val="Hyperlink"/>
            <w:sz w:val="28"/>
            <w:szCs w:val="28"/>
          </w:rPr>
          <w:t>https://ebooks.infobase.com/</w:t>
        </w:r>
      </w:hyperlink>
    </w:p>
    <w:p w14:paraId="6A8E8E27" w14:textId="77777777" w:rsidR="00857964" w:rsidRDefault="00857964" w:rsidP="00857964">
      <w:pPr>
        <w:pStyle w:val="ListParagraph"/>
      </w:pPr>
    </w:p>
    <w:p w14:paraId="79F06BD2" w14:textId="77777777" w:rsidR="00857964" w:rsidRDefault="00857964" w:rsidP="00857964">
      <w:pPr>
        <w:pStyle w:val="ListParagraph"/>
        <w:rPr>
          <w:rFonts w:ascii="Trebuchet MS" w:hAnsi="Trebuchet MS"/>
          <w:sz w:val="28"/>
          <w:szCs w:val="28"/>
        </w:rPr>
      </w:pPr>
      <w:r>
        <w:rPr>
          <w:rFonts w:ascii="Trebuchet MS" w:hAnsi="Trebuchet MS"/>
          <w:sz w:val="28"/>
          <w:szCs w:val="28"/>
        </w:rPr>
        <w:t xml:space="preserve">username: </w:t>
      </w:r>
      <w:proofErr w:type="spellStart"/>
      <w:r>
        <w:rPr>
          <w:rFonts w:ascii="Trebuchet MS" w:hAnsi="Trebuchet MS"/>
          <w:sz w:val="28"/>
          <w:szCs w:val="28"/>
        </w:rPr>
        <w:t>westwoodc</w:t>
      </w:r>
      <w:proofErr w:type="spellEnd"/>
    </w:p>
    <w:p w14:paraId="17654895" w14:textId="77777777" w:rsidR="00857964" w:rsidRDefault="00857964" w:rsidP="00857964">
      <w:pPr>
        <w:pStyle w:val="ListParagraph"/>
        <w:rPr>
          <w:rFonts w:ascii="Trebuchet MS" w:hAnsi="Trebuchet MS"/>
          <w:sz w:val="28"/>
          <w:szCs w:val="28"/>
        </w:rPr>
      </w:pPr>
      <w:r>
        <w:rPr>
          <w:rFonts w:ascii="Trebuchet MS" w:hAnsi="Trebuchet MS"/>
          <w:sz w:val="28"/>
          <w:szCs w:val="28"/>
        </w:rPr>
        <w:t>password: warrior</w:t>
      </w:r>
    </w:p>
    <w:p w14:paraId="239E482F" w14:textId="77777777" w:rsidR="00857964" w:rsidRDefault="00857964" w:rsidP="00857964">
      <w:pPr>
        <w:pStyle w:val="ListParagraph"/>
        <w:rPr>
          <w:rFonts w:ascii="Trebuchet MS" w:hAnsi="Trebuchet MS"/>
          <w:sz w:val="28"/>
          <w:szCs w:val="28"/>
        </w:rPr>
      </w:pPr>
    </w:p>
    <w:p w14:paraId="0A43F491" w14:textId="77777777" w:rsidR="00857964" w:rsidRPr="00506E15" w:rsidRDefault="00857964" w:rsidP="00857964">
      <w:pPr>
        <w:spacing w:line="360" w:lineRule="auto"/>
        <w:rPr>
          <w:b/>
          <w:bCs/>
          <w:u w:val="single"/>
        </w:rPr>
      </w:pPr>
      <w:r w:rsidRPr="00506E15">
        <w:rPr>
          <w:b/>
          <w:bCs/>
          <w:u w:val="single"/>
        </w:rPr>
        <w:t>Here are some suggestions:</w:t>
      </w:r>
    </w:p>
    <w:p w14:paraId="6C0A08B5" w14:textId="77777777" w:rsidR="00857964" w:rsidRPr="00A37A45" w:rsidRDefault="00857964" w:rsidP="00857964">
      <w:pPr>
        <w:spacing w:line="360" w:lineRule="auto"/>
      </w:pPr>
      <w:r>
        <w:t>Bloom's How to Write about Tennessee Williams</w:t>
      </w:r>
      <w:r>
        <w:br/>
        <w:t>Tennessee Williams Bloom's Bio Critiques</w:t>
      </w:r>
      <w:r>
        <w:br/>
        <w:t>Tennessee Williams, Updated Edition Bloom's Modern Critical Views</w:t>
      </w:r>
      <w:r>
        <w:br/>
        <w:t>A Streetcar Named Desire Bloom's Guides</w:t>
      </w:r>
      <w:r>
        <w:br/>
        <w:t>A Streetcar Named Desire - Tennessee Williams, New Edition Bloom's Modern Critical Interpretations</w:t>
      </w:r>
    </w:p>
    <w:p w14:paraId="57FD0422" w14:textId="77777777" w:rsidR="00857964" w:rsidRDefault="00857964" w:rsidP="00857964">
      <w:pPr>
        <w:rPr>
          <w:rFonts w:ascii="Trebuchet MS" w:hAnsi="Trebuchet MS"/>
          <w:sz w:val="28"/>
          <w:szCs w:val="28"/>
        </w:rPr>
      </w:pPr>
    </w:p>
    <w:p w14:paraId="20947A46" w14:textId="77777777" w:rsidR="00857964" w:rsidRDefault="00857964" w:rsidP="00857964">
      <w:pPr>
        <w:rPr>
          <w:rFonts w:ascii="Trebuchet MS" w:hAnsi="Trebuchet MS"/>
          <w:sz w:val="28"/>
          <w:szCs w:val="28"/>
        </w:rPr>
      </w:pPr>
      <w:r>
        <w:rPr>
          <w:rFonts w:ascii="Trebuchet MS" w:hAnsi="Trebuchet MS"/>
          <w:sz w:val="28"/>
          <w:szCs w:val="28"/>
        </w:rPr>
        <w:t xml:space="preserve">There are also a few books available in our school library (and the public library as well) that you could use for your essay. </w:t>
      </w:r>
    </w:p>
    <w:p w14:paraId="7B2394CF" w14:textId="77777777" w:rsidR="00857964" w:rsidRDefault="00857964" w:rsidP="00857964">
      <w:pPr>
        <w:rPr>
          <w:rFonts w:ascii="Trebuchet MS" w:hAnsi="Trebuchet MS"/>
          <w:sz w:val="28"/>
          <w:szCs w:val="28"/>
        </w:rPr>
      </w:pPr>
    </w:p>
    <w:p w14:paraId="1F10D10C" w14:textId="77777777" w:rsidR="00857964" w:rsidRDefault="00857964" w:rsidP="00857964">
      <w:pPr>
        <w:rPr>
          <w:rFonts w:ascii="Trebuchet MS" w:hAnsi="Trebuchet MS"/>
          <w:sz w:val="28"/>
          <w:szCs w:val="28"/>
        </w:rPr>
      </w:pPr>
      <w:r>
        <w:rPr>
          <w:rFonts w:ascii="Trebuchet MS" w:hAnsi="Trebuchet MS"/>
          <w:sz w:val="28"/>
          <w:szCs w:val="28"/>
        </w:rPr>
        <w:t>Remember that t</w:t>
      </w:r>
      <w:r w:rsidRPr="00717BC8">
        <w:rPr>
          <w:rFonts w:ascii="Trebuchet MS" w:hAnsi="Trebuchet MS"/>
          <w:sz w:val="28"/>
          <w:szCs w:val="28"/>
        </w:rPr>
        <w:t xml:space="preserve">his work will need to be original and your own, using quotes </w:t>
      </w:r>
      <w:r w:rsidRPr="00506E15">
        <w:rPr>
          <w:rFonts w:ascii="Trebuchet MS" w:hAnsi="Trebuchet MS"/>
          <w:b/>
          <w:bCs/>
          <w:sz w:val="28"/>
          <w:szCs w:val="28"/>
          <w:u w:val="single"/>
        </w:rPr>
        <w:t>from the text</w:t>
      </w:r>
      <w:r w:rsidRPr="00717BC8">
        <w:rPr>
          <w:rFonts w:ascii="Trebuchet MS" w:hAnsi="Trebuchet MS"/>
          <w:sz w:val="28"/>
          <w:szCs w:val="28"/>
        </w:rPr>
        <w:t xml:space="preserve"> and </w:t>
      </w:r>
      <w:r>
        <w:rPr>
          <w:rFonts w:ascii="Trebuchet MS" w:hAnsi="Trebuchet MS"/>
          <w:sz w:val="28"/>
          <w:szCs w:val="28"/>
        </w:rPr>
        <w:t>one or more</w:t>
      </w:r>
      <w:r w:rsidRPr="00717BC8">
        <w:rPr>
          <w:rFonts w:ascii="Trebuchet MS" w:hAnsi="Trebuchet MS"/>
          <w:sz w:val="28"/>
          <w:szCs w:val="28"/>
        </w:rPr>
        <w:t xml:space="preserve"> </w:t>
      </w:r>
      <w:r w:rsidRPr="00506E15">
        <w:rPr>
          <w:rFonts w:ascii="Trebuchet MS" w:hAnsi="Trebuchet MS"/>
          <w:b/>
          <w:bCs/>
          <w:sz w:val="28"/>
          <w:szCs w:val="28"/>
          <w:u w:val="single"/>
        </w:rPr>
        <w:t>secondary source</w:t>
      </w:r>
      <w:r>
        <w:rPr>
          <w:rFonts w:ascii="Trebuchet MS" w:hAnsi="Trebuchet MS"/>
          <w:b/>
          <w:bCs/>
          <w:sz w:val="28"/>
          <w:szCs w:val="28"/>
          <w:u w:val="single"/>
        </w:rPr>
        <w:t>(s)</w:t>
      </w:r>
      <w:r w:rsidRPr="00717BC8">
        <w:rPr>
          <w:rFonts w:ascii="Trebuchet MS" w:hAnsi="Trebuchet MS"/>
          <w:sz w:val="28"/>
          <w:szCs w:val="28"/>
        </w:rPr>
        <w:t xml:space="preserve"> to support your ideas.  </w:t>
      </w:r>
    </w:p>
    <w:p w14:paraId="633078F9" w14:textId="77777777" w:rsidR="00857964" w:rsidRDefault="00857964" w:rsidP="00857964">
      <w:pPr>
        <w:rPr>
          <w:rFonts w:ascii="Trebuchet MS" w:hAnsi="Trebuchet MS"/>
          <w:sz w:val="28"/>
          <w:szCs w:val="28"/>
        </w:rPr>
      </w:pPr>
    </w:p>
    <w:p w14:paraId="559DCA76" w14:textId="77777777" w:rsidR="00857964" w:rsidRDefault="00857964" w:rsidP="00857964">
      <w:pPr>
        <w:rPr>
          <w:rFonts w:ascii="Trebuchet MS" w:hAnsi="Trebuchet MS"/>
          <w:b/>
          <w:sz w:val="28"/>
          <w:szCs w:val="28"/>
        </w:rPr>
      </w:pPr>
      <w:r w:rsidRPr="00717BC8">
        <w:rPr>
          <w:rFonts w:ascii="Trebuchet MS" w:hAnsi="Trebuchet MS"/>
          <w:b/>
          <w:sz w:val="28"/>
          <w:szCs w:val="28"/>
        </w:rPr>
        <w:t>Plagiarism will be strictly dealt with.</w:t>
      </w:r>
    </w:p>
    <w:p w14:paraId="216D0130" w14:textId="77777777" w:rsidR="00857964" w:rsidRDefault="00857964" w:rsidP="00857964">
      <w:pPr>
        <w:rPr>
          <w:rFonts w:ascii="Trebuchet MS" w:hAnsi="Trebuchet MS"/>
          <w:b/>
          <w:sz w:val="28"/>
          <w:szCs w:val="28"/>
        </w:rPr>
      </w:pPr>
    </w:p>
    <w:p w14:paraId="6DD34CA0" w14:textId="77777777" w:rsidR="00857964" w:rsidRDefault="00857964" w:rsidP="00857964">
      <w:pPr>
        <w:rPr>
          <w:rFonts w:ascii="Geneva" w:hAnsi="Geneva"/>
          <w:b/>
          <w:sz w:val="28"/>
          <w:szCs w:val="28"/>
        </w:rPr>
      </w:pPr>
    </w:p>
    <w:p w14:paraId="5E2F8D2F" w14:textId="77777777" w:rsidR="00857964" w:rsidRDefault="00857964" w:rsidP="00857964">
      <w:pPr>
        <w:rPr>
          <w:rFonts w:ascii="Geneva" w:hAnsi="Geneva"/>
          <w:b/>
          <w:sz w:val="28"/>
          <w:szCs w:val="28"/>
        </w:rPr>
      </w:pPr>
    </w:p>
    <w:p w14:paraId="6148360A" w14:textId="77777777" w:rsidR="00857964" w:rsidRDefault="00857964" w:rsidP="00857964">
      <w:pPr>
        <w:rPr>
          <w:rFonts w:ascii="Geneva" w:hAnsi="Geneva"/>
          <w:b/>
          <w:sz w:val="28"/>
          <w:szCs w:val="28"/>
        </w:rPr>
      </w:pPr>
    </w:p>
    <w:p w14:paraId="2A4E020A" w14:textId="77777777" w:rsidR="00857964" w:rsidRDefault="00857964" w:rsidP="00857964">
      <w:pPr>
        <w:rPr>
          <w:rFonts w:ascii="Geneva" w:hAnsi="Geneva"/>
          <w:b/>
          <w:sz w:val="28"/>
          <w:szCs w:val="28"/>
        </w:rPr>
      </w:pPr>
    </w:p>
    <w:p w14:paraId="0DB0FC66" w14:textId="77777777" w:rsidR="00857964" w:rsidRPr="00506E15" w:rsidRDefault="00857964" w:rsidP="00857964">
      <w:pPr>
        <w:rPr>
          <w:rFonts w:ascii="Geneva" w:hAnsi="Geneva"/>
          <w:b/>
          <w:sz w:val="28"/>
          <w:szCs w:val="28"/>
          <w:u w:val="single"/>
        </w:rPr>
      </w:pPr>
      <w:r w:rsidRPr="00506E15">
        <w:rPr>
          <w:rFonts w:ascii="Geneva" w:hAnsi="Geneva"/>
          <w:b/>
          <w:sz w:val="28"/>
          <w:szCs w:val="28"/>
          <w:u w:val="single"/>
        </w:rPr>
        <w:lastRenderedPageBreak/>
        <w:t>CHOOSE ONE OF THE FOLLOWING PROMPTS FOR YOUR ESSAY:</w:t>
      </w:r>
    </w:p>
    <w:p w14:paraId="59CF8276" w14:textId="77777777" w:rsidR="00857964" w:rsidRDefault="00857964" w:rsidP="00857964">
      <w:pPr>
        <w:rPr>
          <w:rFonts w:ascii="Geneva" w:hAnsi="Geneva"/>
          <w:b/>
          <w:sz w:val="28"/>
          <w:szCs w:val="28"/>
        </w:rPr>
      </w:pPr>
    </w:p>
    <w:p w14:paraId="2CEC1639" w14:textId="77777777" w:rsidR="00857964" w:rsidRPr="00DF45A7" w:rsidRDefault="00857964" w:rsidP="00857964">
      <w:pPr>
        <w:rPr>
          <w:rFonts w:ascii="Geneva" w:hAnsi="Geneva"/>
          <w:b/>
        </w:rPr>
      </w:pPr>
    </w:p>
    <w:p w14:paraId="781D5CC6" w14:textId="77777777" w:rsidR="00857964" w:rsidRPr="00857964" w:rsidRDefault="00857964" w:rsidP="00857964">
      <w:pPr>
        <w:pStyle w:val="ListParagraph"/>
        <w:numPr>
          <w:ilvl w:val="0"/>
          <w:numId w:val="2"/>
        </w:numPr>
        <w:rPr>
          <w:rFonts w:ascii="Geneva" w:hAnsi="Geneva"/>
          <w:b/>
          <w:sz w:val="20"/>
          <w:szCs w:val="20"/>
          <w:highlight w:val="yellow"/>
        </w:rPr>
      </w:pPr>
      <w:r w:rsidRPr="00857964">
        <w:rPr>
          <w:rFonts w:ascii="Geneva" w:hAnsi="Geneva"/>
          <w:b/>
          <w:sz w:val="20"/>
          <w:szCs w:val="20"/>
          <w:highlight w:val="yellow"/>
        </w:rPr>
        <w:t>“The most dramatic conflicts are perhaps, those that take place not between men but between a man and himself – where the arena of conflict is a solitary mind” (Clark Moustakas).</w:t>
      </w:r>
    </w:p>
    <w:p w14:paraId="197D107E" w14:textId="77777777" w:rsidR="00857964" w:rsidRPr="00857964" w:rsidRDefault="00857964" w:rsidP="00857964">
      <w:pPr>
        <w:ind w:left="720"/>
        <w:rPr>
          <w:rFonts w:ascii="Geneva" w:hAnsi="Geneva"/>
          <w:b/>
          <w:sz w:val="20"/>
          <w:szCs w:val="20"/>
        </w:rPr>
      </w:pPr>
      <w:r w:rsidRPr="00857964">
        <w:rPr>
          <w:rFonts w:ascii="Geneva" w:hAnsi="Geneva"/>
          <w:b/>
          <w:sz w:val="20"/>
          <w:szCs w:val="20"/>
          <w:highlight w:val="yellow"/>
        </w:rPr>
        <w:t xml:space="preserve">Show how the most powerful and the most intriguing conflicts in </w:t>
      </w:r>
      <w:r w:rsidRPr="00857964">
        <w:rPr>
          <w:rFonts w:ascii="Geneva" w:hAnsi="Geneva"/>
          <w:b/>
          <w:i/>
          <w:sz w:val="20"/>
          <w:szCs w:val="20"/>
          <w:highlight w:val="yellow"/>
        </w:rPr>
        <w:t>A Streetcar Named</w:t>
      </w:r>
      <w:r w:rsidRPr="00857964">
        <w:rPr>
          <w:rFonts w:ascii="Geneva" w:hAnsi="Geneva"/>
          <w:b/>
          <w:sz w:val="20"/>
          <w:szCs w:val="20"/>
          <w:highlight w:val="yellow"/>
        </w:rPr>
        <w:t xml:space="preserve"> Desire are internal rather than external.</w:t>
      </w:r>
    </w:p>
    <w:p w14:paraId="6DEE6F49" w14:textId="77777777" w:rsidR="00857964" w:rsidRPr="00857964" w:rsidRDefault="00857964" w:rsidP="00857964">
      <w:pPr>
        <w:rPr>
          <w:rFonts w:ascii="Geneva" w:hAnsi="Geneva"/>
          <w:b/>
          <w:sz w:val="20"/>
          <w:szCs w:val="20"/>
        </w:rPr>
      </w:pPr>
    </w:p>
    <w:p w14:paraId="6F304897" w14:textId="77777777" w:rsidR="00857964" w:rsidRPr="00857964" w:rsidRDefault="00857964" w:rsidP="00857964">
      <w:pPr>
        <w:pStyle w:val="ListParagraph"/>
        <w:numPr>
          <w:ilvl w:val="0"/>
          <w:numId w:val="2"/>
        </w:numPr>
        <w:rPr>
          <w:rFonts w:ascii="Geneva" w:hAnsi="Geneva"/>
          <w:b/>
          <w:sz w:val="20"/>
          <w:szCs w:val="20"/>
          <w:highlight w:val="yellow"/>
        </w:rPr>
      </w:pPr>
      <w:r w:rsidRPr="00857964">
        <w:rPr>
          <w:rFonts w:ascii="Geneva" w:hAnsi="Geneva"/>
          <w:b/>
          <w:sz w:val="20"/>
          <w:szCs w:val="20"/>
          <w:highlight w:val="yellow"/>
        </w:rPr>
        <w:t xml:space="preserve">Literature often depicts individuals who are, or who see themselves as, different from the people around them. Write an essay in which you explore some of the struggles that arise from such differences (real or imagined) in </w:t>
      </w:r>
      <w:r w:rsidRPr="00857964">
        <w:rPr>
          <w:rFonts w:ascii="Geneva" w:hAnsi="Geneva"/>
          <w:b/>
          <w:i/>
          <w:sz w:val="20"/>
          <w:szCs w:val="20"/>
          <w:highlight w:val="yellow"/>
        </w:rPr>
        <w:t>A Streetcar Named Desire.</w:t>
      </w:r>
    </w:p>
    <w:p w14:paraId="2A5DB979" w14:textId="77777777" w:rsidR="00857964" w:rsidRPr="00857964" w:rsidRDefault="00857964" w:rsidP="00857964">
      <w:pPr>
        <w:rPr>
          <w:rFonts w:ascii="Geneva" w:hAnsi="Geneva"/>
          <w:b/>
          <w:sz w:val="20"/>
          <w:szCs w:val="20"/>
        </w:rPr>
      </w:pPr>
    </w:p>
    <w:p w14:paraId="32ACFD7E" w14:textId="77777777" w:rsidR="00857964" w:rsidRPr="00857964" w:rsidRDefault="00857964" w:rsidP="00857964">
      <w:pPr>
        <w:ind w:left="720"/>
        <w:rPr>
          <w:rFonts w:ascii="Geneva" w:hAnsi="Geneva"/>
          <w:b/>
          <w:sz w:val="20"/>
          <w:szCs w:val="20"/>
          <w:highlight w:val="yellow"/>
        </w:rPr>
      </w:pPr>
    </w:p>
    <w:p w14:paraId="31858CC9" w14:textId="77777777" w:rsidR="00857964" w:rsidRPr="00857964" w:rsidRDefault="00857964" w:rsidP="00857964">
      <w:pPr>
        <w:pStyle w:val="ListParagraph"/>
        <w:numPr>
          <w:ilvl w:val="0"/>
          <w:numId w:val="2"/>
        </w:numPr>
        <w:rPr>
          <w:rFonts w:ascii="Geneva" w:hAnsi="Geneva"/>
          <w:b/>
          <w:sz w:val="20"/>
          <w:szCs w:val="20"/>
          <w:highlight w:val="yellow"/>
        </w:rPr>
      </w:pPr>
      <w:r w:rsidRPr="00857964">
        <w:rPr>
          <w:rFonts w:ascii="Geneva" w:hAnsi="Geneva"/>
          <w:b/>
          <w:sz w:val="20"/>
          <w:szCs w:val="20"/>
          <w:highlight w:val="yellow"/>
        </w:rPr>
        <w:t>Discuss the dramatist’s use of stage directions. What light do they throw on Williams’ view of what is important in the play?</w:t>
      </w:r>
    </w:p>
    <w:p w14:paraId="6B76D5D5" w14:textId="77777777" w:rsidR="00857964" w:rsidRPr="00857964" w:rsidRDefault="00857964" w:rsidP="00857964">
      <w:pPr>
        <w:rPr>
          <w:rFonts w:ascii="Geneva" w:hAnsi="Geneva"/>
          <w:b/>
          <w:sz w:val="20"/>
          <w:szCs w:val="20"/>
        </w:rPr>
      </w:pPr>
    </w:p>
    <w:p w14:paraId="48F62BEA" w14:textId="77777777" w:rsidR="00857964" w:rsidRPr="00857964" w:rsidRDefault="00857964" w:rsidP="00857964">
      <w:pPr>
        <w:pStyle w:val="ListParagraph"/>
        <w:numPr>
          <w:ilvl w:val="0"/>
          <w:numId w:val="2"/>
        </w:numPr>
        <w:rPr>
          <w:rFonts w:ascii="Geneva" w:hAnsi="Geneva"/>
          <w:b/>
          <w:sz w:val="20"/>
          <w:szCs w:val="20"/>
          <w:highlight w:val="yellow"/>
        </w:rPr>
      </w:pPr>
      <w:r w:rsidRPr="00857964">
        <w:rPr>
          <w:rFonts w:ascii="Geneva" w:hAnsi="Geneva"/>
          <w:b/>
          <w:sz w:val="20"/>
          <w:szCs w:val="20"/>
          <w:highlight w:val="yellow"/>
        </w:rPr>
        <w:t>A symbol is an object, action or event that represents something or creates a range of associations beyond itself. In literary works a symbol can express an idea, clarify meaning, or enlarge literal meaning.</w:t>
      </w:r>
    </w:p>
    <w:p w14:paraId="26FF7A43" w14:textId="77777777" w:rsidR="00857964" w:rsidRPr="00857964" w:rsidRDefault="00857964" w:rsidP="00857964">
      <w:pPr>
        <w:ind w:left="720"/>
        <w:rPr>
          <w:rFonts w:ascii="Geneva" w:hAnsi="Geneva"/>
          <w:b/>
          <w:sz w:val="20"/>
          <w:szCs w:val="20"/>
        </w:rPr>
      </w:pPr>
      <w:r w:rsidRPr="00857964">
        <w:rPr>
          <w:rFonts w:ascii="Geneva" w:hAnsi="Geneva"/>
          <w:b/>
          <w:sz w:val="20"/>
          <w:szCs w:val="20"/>
          <w:highlight w:val="yellow"/>
        </w:rPr>
        <w:t xml:space="preserve">In </w:t>
      </w:r>
      <w:r w:rsidRPr="00857964">
        <w:rPr>
          <w:rFonts w:ascii="Geneva" w:hAnsi="Geneva"/>
          <w:b/>
          <w:i/>
          <w:sz w:val="20"/>
          <w:szCs w:val="20"/>
          <w:highlight w:val="yellow"/>
        </w:rPr>
        <w:t>A Streetcar Named Desire</w:t>
      </w:r>
      <w:r w:rsidRPr="00857964">
        <w:rPr>
          <w:rFonts w:ascii="Geneva" w:hAnsi="Geneva"/>
          <w:b/>
          <w:sz w:val="20"/>
          <w:szCs w:val="20"/>
          <w:highlight w:val="yellow"/>
        </w:rPr>
        <w:t>, focus on 1-3 symbols, analyzing how that/those symbol(s) functions in the work and what it/they reveal about the characters or themes of the work as a whole.</w:t>
      </w:r>
    </w:p>
    <w:p w14:paraId="32023668" w14:textId="77777777" w:rsidR="00857964" w:rsidRDefault="00857964" w:rsidP="00857964">
      <w:pPr>
        <w:rPr>
          <w:rFonts w:ascii="Geneva" w:hAnsi="Geneva"/>
          <w:b/>
          <w:sz w:val="28"/>
          <w:szCs w:val="28"/>
        </w:rPr>
      </w:pPr>
    </w:p>
    <w:p w14:paraId="19EDF3FF" w14:textId="77777777" w:rsidR="00857964" w:rsidRDefault="00857964" w:rsidP="00857964">
      <w:pPr>
        <w:rPr>
          <w:rFonts w:ascii="Geneva" w:hAnsi="Geneva"/>
          <w:b/>
          <w:sz w:val="28"/>
          <w:szCs w:val="28"/>
        </w:rPr>
      </w:pPr>
    </w:p>
    <w:p w14:paraId="58B64AA9" w14:textId="77777777" w:rsidR="00857964" w:rsidRPr="00E06485" w:rsidRDefault="00857964" w:rsidP="00857964">
      <w:pPr>
        <w:rPr>
          <w:rFonts w:ascii="Geneva" w:hAnsi="Geneva"/>
          <w:b/>
          <w:sz w:val="28"/>
          <w:szCs w:val="28"/>
        </w:rPr>
      </w:pPr>
      <w:r w:rsidRPr="00AB2984">
        <w:rPr>
          <w:rFonts w:ascii="Geneva" w:hAnsi="Geneva"/>
          <w:b/>
          <w:sz w:val="28"/>
          <w:szCs w:val="28"/>
        </w:rPr>
        <w:t>ESSAY RUBRIC</w:t>
      </w:r>
    </w:p>
    <w:p w14:paraId="645B2B1B" w14:textId="77777777" w:rsidR="00857964" w:rsidRPr="008F0B71" w:rsidRDefault="00857964" w:rsidP="00857964">
      <w:pPr>
        <w:rPr>
          <w:sz w:val="20"/>
          <w:szCs w:val="20"/>
        </w:rPr>
      </w:pPr>
    </w:p>
    <w:p w14:paraId="1891925D" w14:textId="77777777" w:rsidR="00857964" w:rsidRPr="008F0B71" w:rsidRDefault="00857964" w:rsidP="00857964">
      <w:pPr>
        <w:rPr>
          <w:rFonts w:ascii="Geneva" w:hAnsi="Geneva"/>
          <w:b/>
        </w:rPr>
      </w:pPr>
      <w:r w:rsidRPr="008F0B71">
        <w:rPr>
          <w:rFonts w:ascii="Geneva" w:hAnsi="Geneva"/>
          <w:b/>
        </w:rPr>
        <w:t>A.</w:t>
      </w:r>
      <w:r w:rsidRPr="008F0B71">
        <w:rPr>
          <w:rFonts w:ascii="Geneva" w:hAnsi="Geneva"/>
          <w:b/>
        </w:rPr>
        <w:tab/>
        <w:t>Literary Essay</w:t>
      </w:r>
    </w:p>
    <w:p w14:paraId="23A8AE50" w14:textId="77777777" w:rsidR="00857964" w:rsidRPr="008F0B71" w:rsidRDefault="00857964" w:rsidP="00857964">
      <w:pPr>
        <w:rPr>
          <w:sz w:val="20"/>
          <w:szCs w:val="20"/>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696"/>
        <w:gridCol w:w="5972"/>
        <w:gridCol w:w="1188"/>
      </w:tblGrid>
      <w:tr w:rsidR="00857964" w:rsidRPr="004461D8" w14:paraId="096B7EB7" w14:textId="77777777" w:rsidTr="00857964">
        <w:tc>
          <w:tcPr>
            <w:tcW w:w="1696" w:type="dxa"/>
          </w:tcPr>
          <w:p w14:paraId="1933F334" w14:textId="77777777" w:rsidR="00857964" w:rsidRPr="004461D8" w:rsidRDefault="00857964" w:rsidP="002A42FE">
            <w:pPr>
              <w:rPr>
                <w:b/>
                <w:sz w:val="20"/>
                <w:szCs w:val="20"/>
              </w:rPr>
            </w:pPr>
            <w:r w:rsidRPr="004461D8">
              <w:rPr>
                <w:b/>
                <w:sz w:val="20"/>
                <w:szCs w:val="20"/>
              </w:rPr>
              <w:t>Outcome</w:t>
            </w:r>
          </w:p>
        </w:tc>
        <w:tc>
          <w:tcPr>
            <w:tcW w:w="5972" w:type="dxa"/>
          </w:tcPr>
          <w:p w14:paraId="7905D7F2" w14:textId="77777777" w:rsidR="00857964" w:rsidRPr="004461D8" w:rsidRDefault="00857964" w:rsidP="002A42FE">
            <w:pPr>
              <w:rPr>
                <w:b/>
                <w:sz w:val="20"/>
                <w:szCs w:val="20"/>
              </w:rPr>
            </w:pPr>
            <w:r w:rsidRPr="004461D8">
              <w:rPr>
                <w:b/>
                <w:sz w:val="20"/>
                <w:szCs w:val="20"/>
              </w:rPr>
              <w:t>Requirements of Outcome</w:t>
            </w:r>
          </w:p>
        </w:tc>
        <w:tc>
          <w:tcPr>
            <w:tcW w:w="1188" w:type="dxa"/>
          </w:tcPr>
          <w:p w14:paraId="703A58BF" w14:textId="77777777" w:rsidR="00857964" w:rsidRPr="004461D8" w:rsidRDefault="00857964" w:rsidP="002A42FE">
            <w:pPr>
              <w:rPr>
                <w:b/>
                <w:sz w:val="20"/>
                <w:szCs w:val="20"/>
              </w:rPr>
            </w:pPr>
            <w:r w:rsidRPr="004461D8">
              <w:rPr>
                <w:b/>
                <w:sz w:val="20"/>
                <w:szCs w:val="20"/>
              </w:rPr>
              <w:t xml:space="preserve"> Level Achieved   </w:t>
            </w:r>
          </w:p>
        </w:tc>
      </w:tr>
      <w:tr w:rsidR="00857964" w:rsidRPr="004461D8" w14:paraId="777B1602" w14:textId="77777777" w:rsidTr="00857964">
        <w:tc>
          <w:tcPr>
            <w:tcW w:w="1696" w:type="dxa"/>
          </w:tcPr>
          <w:p w14:paraId="7BE8F889" w14:textId="77777777" w:rsidR="00857964" w:rsidRPr="004461D8" w:rsidRDefault="00857964" w:rsidP="002A42FE">
            <w:pPr>
              <w:rPr>
                <w:b/>
                <w:i/>
                <w:sz w:val="20"/>
                <w:szCs w:val="20"/>
              </w:rPr>
            </w:pPr>
            <w:r w:rsidRPr="004461D8">
              <w:rPr>
                <w:b/>
                <w:i/>
                <w:sz w:val="20"/>
                <w:szCs w:val="20"/>
              </w:rPr>
              <w:t>2.2.3 - Appreciate the Artistry of Texts</w:t>
            </w:r>
          </w:p>
          <w:p w14:paraId="3393999B" w14:textId="77777777" w:rsidR="00857964" w:rsidRPr="004461D8" w:rsidRDefault="00857964" w:rsidP="002A42FE">
            <w:pPr>
              <w:rPr>
                <w:b/>
                <w:i/>
                <w:sz w:val="20"/>
                <w:szCs w:val="20"/>
              </w:rPr>
            </w:pPr>
            <w:r w:rsidRPr="004461D8">
              <w:rPr>
                <w:b/>
                <w:i/>
                <w:sz w:val="20"/>
                <w:szCs w:val="20"/>
              </w:rPr>
              <w:t>(10 marks)</w:t>
            </w:r>
          </w:p>
        </w:tc>
        <w:tc>
          <w:tcPr>
            <w:tcW w:w="5972" w:type="dxa"/>
          </w:tcPr>
          <w:p w14:paraId="1DA89CB8" w14:textId="17E3E6F6" w:rsidR="00857964" w:rsidRDefault="00857964" w:rsidP="002A42FE">
            <w:pPr>
              <w:rPr>
                <w:sz w:val="20"/>
                <w:szCs w:val="20"/>
              </w:rPr>
            </w:pPr>
            <w:r w:rsidRPr="004461D8">
              <w:rPr>
                <w:sz w:val="20"/>
                <w:szCs w:val="20"/>
              </w:rPr>
              <w:t xml:space="preserve">Demonstrates a perceptive understanding of </w:t>
            </w:r>
            <w:r>
              <w:rPr>
                <w:sz w:val="20"/>
                <w:szCs w:val="20"/>
              </w:rPr>
              <w:t xml:space="preserve">the content of the text and the </w:t>
            </w:r>
            <w:r w:rsidRPr="004461D8">
              <w:rPr>
                <w:sz w:val="20"/>
                <w:szCs w:val="20"/>
              </w:rPr>
              <w:t>literary features</w:t>
            </w:r>
            <w:r>
              <w:rPr>
                <w:sz w:val="20"/>
                <w:szCs w:val="20"/>
              </w:rPr>
              <w:t xml:space="preserve">. Student </w:t>
            </w:r>
            <w:proofErr w:type="gramStart"/>
            <w:r w:rsidRPr="004461D8">
              <w:rPr>
                <w:sz w:val="20"/>
                <w:szCs w:val="20"/>
              </w:rPr>
              <w:t>is able to</w:t>
            </w:r>
            <w:proofErr w:type="gramEnd"/>
            <w:r w:rsidRPr="004461D8">
              <w:rPr>
                <w:sz w:val="20"/>
                <w:szCs w:val="20"/>
              </w:rPr>
              <w:t xml:space="preserve"> analyze the effect of the techniques used</w:t>
            </w:r>
            <w:r>
              <w:rPr>
                <w:sz w:val="20"/>
                <w:szCs w:val="20"/>
              </w:rPr>
              <w:t>.</w:t>
            </w:r>
          </w:p>
          <w:p w14:paraId="40789046" w14:textId="29777AA1" w:rsidR="00857964" w:rsidRPr="004461D8" w:rsidRDefault="00857964" w:rsidP="002A42FE">
            <w:pPr>
              <w:rPr>
                <w:sz w:val="20"/>
                <w:szCs w:val="20"/>
              </w:rPr>
            </w:pPr>
            <w:r>
              <w:rPr>
                <w:sz w:val="20"/>
                <w:szCs w:val="20"/>
              </w:rPr>
              <w:t xml:space="preserve"> </w:t>
            </w:r>
          </w:p>
        </w:tc>
        <w:tc>
          <w:tcPr>
            <w:tcW w:w="1188" w:type="dxa"/>
          </w:tcPr>
          <w:p w14:paraId="6C439369" w14:textId="77777777" w:rsidR="00857964" w:rsidRPr="004461D8" w:rsidRDefault="00857964" w:rsidP="002A42FE">
            <w:pPr>
              <w:rPr>
                <w:sz w:val="20"/>
                <w:szCs w:val="20"/>
              </w:rPr>
            </w:pPr>
          </w:p>
        </w:tc>
      </w:tr>
      <w:tr w:rsidR="00857964" w:rsidRPr="004461D8" w14:paraId="270D1133" w14:textId="77777777" w:rsidTr="00857964">
        <w:tc>
          <w:tcPr>
            <w:tcW w:w="1696" w:type="dxa"/>
          </w:tcPr>
          <w:p w14:paraId="48083619" w14:textId="77777777" w:rsidR="00857964" w:rsidRPr="004461D8" w:rsidRDefault="00857964" w:rsidP="002A42FE">
            <w:pPr>
              <w:rPr>
                <w:b/>
                <w:i/>
                <w:sz w:val="20"/>
                <w:szCs w:val="20"/>
              </w:rPr>
            </w:pPr>
            <w:r w:rsidRPr="004461D8">
              <w:rPr>
                <w:b/>
                <w:i/>
                <w:sz w:val="20"/>
                <w:szCs w:val="20"/>
              </w:rPr>
              <w:t>4.1.3 – Organize Ideas</w:t>
            </w:r>
          </w:p>
          <w:p w14:paraId="7E104228" w14:textId="77777777" w:rsidR="00857964" w:rsidRPr="004461D8" w:rsidRDefault="00857964" w:rsidP="002A42FE">
            <w:pPr>
              <w:rPr>
                <w:b/>
                <w:i/>
                <w:sz w:val="20"/>
                <w:szCs w:val="20"/>
              </w:rPr>
            </w:pPr>
            <w:r w:rsidRPr="004461D8">
              <w:rPr>
                <w:b/>
                <w:i/>
                <w:sz w:val="20"/>
                <w:szCs w:val="20"/>
              </w:rPr>
              <w:t>(5 marks)</w:t>
            </w:r>
          </w:p>
        </w:tc>
        <w:tc>
          <w:tcPr>
            <w:tcW w:w="5972" w:type="dxa"/>
          </w:tcPr>
          <w:p w14:paraId="50C6FA02" w14:textId="60CE05A0" w:rsidR="00857964" w:rsidRPr="004461D8" w:rsidRDefault="00857964" w:rsidP="002A42FE">
            <w:pPr>
              <w:rPr>
                <w:sz w:val="20"/>
                <w:szCs w:val="20"/>
              </w:rPr>
            </w:pPr>
            <w:r w:rsidRPr="004461D8">
              <w:rPr>
                <w:sz w:val="20"/>
                <w:szCs w:val="20"/>
              </w:rPr>
              <w:t>Demonstrate</w:t>
            </w:r>
            <w:r>
              <w:rPr>
                <w:sz w:val="20"/>
                <w:szCs w:val="20"/>
              </w:rPr>
              <w:t>s</w:t>
            </w:r>
            <w:r w:rsidRPr="004461D8">
              <w:rPr>
                <w:sz w:val="20"/>
                <w:szCs w:val="20"/>
              </w:rPr>
              <w:t xml:space="preserve"> strength in the use of various organizational structures, techniques, and transitions in text to achieve purpose and ensure unity and coherence</w:t>
            </w:r>
          </w:p>
          <w:p w14:paraId="7C71F3C4" w14:textId="77777777" w:rsidR="00857964" w:rsidRDefault="00857964" w:rsidP="002A42FE">
            <w:pPr>
              <w:rPr>
                <w:sz w:val="20"/>
                <w:szCs w:val="20"/>
              </w:rPr>
            </w:pPr>
            <w:r w:rsidRPr="004461D8">
              <w:rPr>
                <w:sz w:val="20"/>
                <w:szCs w:val="20"/>
              </w:rPr>
              <w:t>Supporting examples and quotes are well integrated into the essay</w:t>
            </w:r>
          </w:p>
          <w:p w14:paraId="3AA1ACA0" w14:textId="77777777" w:rsidR="00857964" w:rsidRPr="004461D8" w:rsidRDefault="00857964" w:rsidP="002A42FE">
            <w:pPr>
              <w:rPr>
                <w:sz w:val="20"/>
                <w:szCs w:val="20"/>
              </w:rPr>
            </w:pPr>
            <w:r>
              <w:rPr>
                <w:sz w:val="20"/>
                <w:szCs w:val="20"/>
              </w:rPr>
              <w:t>MLA style is followed</w:t>
            </w:r>
          </w:p>
        </w:tc>
        <w:tc>
          <w:tcPr>
            <w:tcW w:w="1188" w:type="dxa"/>
          </w:tcPr>
          <w:p w14:paraId="67684ADE" w14:textId="77777777" w:rsidR="00857964" w:rsidRPr="004461D8" w:rsidRDefault="00857964" w:rsidP="002A42FE">
            <w:pPr>
              <w:rPr>
                <w:sz w:val="20"/>
                <w:szCs w:val="20"/>
              </w:rPr>
            </w:pPr>
          </w:p>
        </w:tc>
      </w:tr>
      <w:tr w:rsidR="00857964" w:rsidRPr="004461D8" w14:paraId="33CE5CBC" w14:textId="77777777" w:rsidTr="00857964">
        <w:tc>
          <w:tcPr>
            <w:tcW w:w="1696" w:type="dxa"/>
          </w:tcPr>
          <w:p w14:paraId="3B59903E" w14:textId="77777777" w:rsidR="00857964" w:rsidRPr="004461D8" w:rsidRDefault="00857964" w:rsidP="002A42FE">
            <w:pPr>
              <w:rPr>
                <w:b/>
                <w:i/>
                <w:sz w:val="20"/>
                <w:szCs w:val="20"/>
              </w:rPr>
            </w:pPr>
            <w:r w:rsidRPr="004461D8">
              <w:rPr>
                <w:b/>
                <w:i/>
                <w:sz w:val="20"/>
                <w:szCs w:val="20"/>
              </w:rPr>
              <w:t>4.2.4 – Enhance Artistry</w:t>
            </w:r>
          </w:p>
          <w:p w14:paraId="75FF75A2" w14:textId="77777777" w:rsidR="00857964" w:rsidRPr="004461D8" w:rsidRDefault="00857964" w:rsidP="002A42FE">
            <w:pPr>
              <w:rPr>
                <w:b/>
                <w:i/>
                <w:sz w:val="20"/>
                <w:szCs w:val="20"/>
              </w:rPr>
            </w:pPr>
            <w:r w:rsidRPr="004461D8">
              <w:rPr>
                <w:b/>
                <w:i/>
                <w:sz w:val="20"/>
                <w:szCs w:val="20"/>
              </w:rPr>
              <w:t>(5 marks)</w:t>
            </w:r>
          </w:p>
        </w:tc>
        <w:tc>
          <w:tcPr>
            <w:tcW w:w="5972" w:type="dxa"/>
          </w:tcPr>
          <w:p w14:paraId="61D64AE4" w14:textId="77777777" w:rsidR="00857964" w:rsidRDefault="00857964" w:rsidP="002A42FE">
            <w:pPr>
              <w:rPr>
                <w:sz w:val="20"/>
                <w:szCs w:val="20"/>
              </w:rPr>
            </w:pPr>
            <w:r w:rsidRPr="004461D8">
              <w:rPr>
                <w:sz w:val="20"/>
                <w:szCs w:val="20"/>
              </w:rPr>
              <w:t>Use</w:t>
            </w:r>
            <w:r>
              <w:rPr>
                <w:sz w:val="20"/>
                <w:szCs w:val="20"/>
              </w:rPr>
              <w:t>s</w:t>
            </w:r>
            <w:r w:rsidRPr="004461D8">
              <w:rPr>
                <w:sz w:val="20"/>
                <w:szCs w:val="20"/>
              </w:rPr>
              <w:t xml:space="preserve"> </w:t>
            </w:r>
            <w:r>
              <w:rPr>
                <w:sz w:val="20"/>
                <w:szCs w:val="20"/>
              </w:rPr>
              <w:t xml:space="preserve">appropriate and </w:t>
            </w:r>
            <w:r w:rsidRPr="004461D8">
              <w:rPr>
                <w:sz w:val="20"/>
                <w:szCs w:val="20"/>
              </w:rPr>
              <w:t>effective language</w:t>
            </w:r>
            <w:r>
              <w:rPr>
                <w:sz w:val="20"/>
                <w:szCs w:val="20"/>
              </w:rPr>
              <w:t xml:space="preserve"> for the purpose. </w:t>
            </w:r>
          </w:p>
          <w:p w14:paraId="6450C342" w14:textId="215FCAC7" w:rsidR="00857964" w:rsidRPr="004461D8" w:rsidRDefault="00857964" w:rsidP="002A42FE">
            <w:pPr>
              <w:rPr>
                <w:sz w:val="20"/>
                <w:szCs w:val="20"/>
              </w:rPr>
            </w:pPr>
            <w:r>
              <w:rPr>
                <w:sz w:val="20"/>
                <w:szCs w:val="20"/>
              </w:rPr>
              <w:t>Voice is impactful.</w:t>
            </w:r>
          </w:p>
        </w:tc>
        <w:tc>
          <w:tcPr>
            <w:tcW w:w="1188" w:type="dxa"/>
          </w:tcPr>
          <w:p w14:paraId="095F9B1D" w14:textId="77777777" w:rsidR="00857964" w:rsidRPr="004461D8" w:rsidRDefault="00857964" w:rsidP="002A42FE">
            <w:pPr>
              <w:rPr>
                <w:sz w:val="20"/>
                <w:szCs w:val="20"/>
              </w:rPr>
            </w:pPr>
          </w:p>
        </w:tc>
      </w:tr>
      <w:tr w:rsidR="00857964" w:rsidRPr="004461D8" w14:paraId="7E766DA0" w14:textId="77777777" w:rsidTr="00857964">
        <w:tc>
          <w:tcPr>
            <w:tcW w:w="1696" w:type="dxa"/>
          </w:tcPr>
          <w:p w14:paraId="0EC870CA" w14:textId="77777777" w:rsidR="00857964" w:rsidRPr="004461D8" w:rsidRDefault="00857964" w:rsidP="002A42FE">
            <w:pPr>
              <w:rPr>
                <w:b/>
                <w:i/>
                <w:sz w:val="20"/>
                <w:szCs w:val="20"/>
              </w:rPr>
            </w:pPr>
            <w:r w:rsidRPr="004461D8">
              <w:rPr>
                <w:b/>
                <w:i/>
                <w:sz w:val="20"/>
                <w:szCs w:val="20"/>
              </w:rPr>
              <w:t>4.3 – Attend to Conventions</w:t>
            </w:r>
          </w:p>
          <w:p w14:paraId="3A9BBCB7" w14:textId="77777777" w:rsidR="00857964" w:rsidRPr="004461D8" w:rsidRDefault="00857964" w:rsidP="002A42FE">
            <w:pPr>
              <w:rPr>
                <w:b/>
                <w:i/>
                <w:sz w:val="20"/>
                <w:szCs w:val="20"/>
              </w:rPr>
            </w:pPr>
            <w:r w:rsidRPr="004461D8">
              <w:rPr>
                <w:b/>
                <w:i/>
                <w:sz w:val="20"/>
                <w:szCs w:val="20"/>
              </w:rPr>
              <w:t>(5 marks)</w:t>
            </w:r>
          </w:p>
        </w:tc>
        <w:tc>
          <w:tcPr>
            <w:tcW w:w="5972" w:type="dxa"/>
          </w:tcPr>
          <w:p w14:paraId="03A38F54" w14:textId="77777777" w:rsidR="00857964" w:rsidRPr="004461D8" w:rsidRDefault="00857964" w:rsidP="002A42FE">
            <w:pPr>
              <w:rPr>
                <w:sz w:val="20"/>
                <w:szCs w:val="20"/>
              </w:rPr>
            </w:pPr>
            <w:r w:rsidRPr="004461D8">
              <w:rPr>
                <w:sz w:val="20"/>
                <w:szCs w:val="20"/>
              </w:rPr>
              <w:t>Application of Canadian spelling conventions, use of capitalization/punctuation, word choice and grammatical structure to achieve clarity, artistry and intent</w:t>
            </w:r>
          </w:p>
        </w:tc>
        <w:tc>
          <w:tcPr>
            <w:tcW w:w="1188" w:type="dxa"/>
          </w:tcPr>
          <w:p w14:paraId="34BE2AA3" w14:textId="77777777" w:rsidR="00857964" w:rsidRPr="004461D8" w:rsidRDefault="00857964" w:rsidP="002A42FE">
            <w:pPr>
              <w:rPr>
                <w:sz w:val="20"/>
                <w:szCs w:val="20"/>
              </w:rPr>
            </w:pPr>
          </w:p>
        </w:tc>
      </w:tr>
      <w:tr w:rsidR="00857964" w:rsidRPr="004461D8" w14:paraId="3CCF8A61" w14:textId="77777777" w:rsidTr="00857964">
        <w:tc>
          <w:tcPr>
            <w:tcW w:w="1696" w:type="dxa"/>
            <w:tcBorders>
              <w:top w:val="single" w:sz="4" w:space="0" w:color="auto"/>
              <w:left w:val="single" w:sz="4" w:space="0" w:color="auto"/>
              <w:bottom w:val="single" w:sz="4" w:space="0" w:color="auto"/>
              <w:right w:val="single" w:sz="4" w:space="0" w:color="auto"/>
            </w:tcBorders>
          </w:tcPr>
          <w:p w14:paraId="20589F18" w14:textId="77777777" w:rsidR="00857964" w:rsidRDefault="00857964" w:rsidP="002A42FE">
            <w:pPr>
              <w:rPr>
                <w:b/>
                <w:i/>
                <w:sz w:val="20"/>
                <w:szCs w:val="20"/>
              </w:rPr>
            </w:pPr>
            <w:r>
              <w:rPr>
                <w:b/>
                <w:i/>
                <w:sz w:val="20"/>
                <w:szCs w:val="20"/>
              </w:rPr>
              <w:t>Outcome 3 – Select and Process Information</w:t>
            </w:r>
          </w:p>
          <w:p w14:paraId="02DC1AE3" w14:textId="77777777" w:rsidR="00857964" w:rsidRPr="004461D8" w:rsidRDefault="00857964" w:rsidP="002A42FE">
            <w:pPr>
              <w:rPr>
                <w:b/>
                <w:i/>
                <w:sz w:val="20"/>
                <w:szCs w:val="20"/>
              </w:rPr>
            </w:pPr>
            <w:r>
              <w:rPr>
                <w:b/>
                <w:i/>
                <w:sz w:val="20"/>
                <w:szCs w:val="20"/>
              </w:rPr>
              <w:t>(5 marks)</w:t>
            </w:r>
          </w:p>
          <w:p w14:paraId="51002EA9" w14:textId="77777777" w:rsidR="00857964" w:rsidRPr="004461D8" w:rsidRDefault="00857964" w:rsidP="002A42FE">
            <w:pPr>
              <w:rPr>
                <w:b/>
                <w:i/>
                <w:sz w:val="20"/>
                <w:szCs w:val="20"/>
              </w:rPr>
            </w:pPr>
          </w:p>
        </w:tc>
        <w:tc>
          <w:tcPr>
            <w:tcW w:w="5972" w:type="dxa"/>
            <w:tcBorders>
              <w:top w:val="single" w:sz="4" w:space="0" w:color="auto"/>
              <w:left w:val="single" w:sz="4" w:space="0" w:color="auto"/>
              <w:bottom w:val="single" w:sz="4" w:space="0" w:color="auto"/>
              <w:right w:val="single" w:sz="4" w:space="0" w:color="auto"/>
            </w:tcBorders>
          </w:tcPr>
          <w:p w14:paraId="321649F9" w14:textId="67A828E2" w:rsidR="00857964" w:rsidRDefault="00857964" w:rsidP="002A42FE">
            <w:pPr>
              <w:rPr>
                <w:sz w:val="20"/>
                <w:szCs w:val="20"/>
              </w:rPr>
            </w:pPr>
            <w:r>
              <w:rPr>
                <w:sz w:val="20"/>
                <w:szCs w:val="20"/>
              </w:rPr>
              <w:t xml:space="preserve">Demonstrates superior skill in relating information from secondary source(s) to thesis statement </w:t>
            </w:r>
          </w:p>
          <w:p w14:paraId="1C20935A" w14:textId="77777777" w:rsidR="00857964" w:rsidRDefault="00857964" w:rsidP="00857964">
            <w:pPr>
              <w:rPr>
                <w:sz w:val="20"/>
                <w:szCs w:val="20"/>
              </w:rPr>
            </w:pPr>
            <w:r>
              <w:rPr>
                <w:sz w:val="20"/>
                <w:szCs w:val="20"/>
              </w:rPr>
              <w:t>Supporting examples and quotes are well chosen to support the argument</w:t>
            </w:r>
          </w:p>
          <w:p w14:paraId="0F0AEC15" w14:textId="28C1AF86" w:rsidR="00857964" w:rsidRPr="004461D8" w:rsidRDefault="00857964" w:rsidP="00857964">
            <w:pPr>
              <w:rPr>
                <w:sz w:val="20"/>
                <w:szCs w:val="20"/>
              </w:rPr>
            </w:pPr>
            <w:r>
              <w:rPr>
                <w:sz w:val="20"/>
                <w:szCs w:val="20"/>
              </w:rPr>
              <w:t>Secondary sources are well understood and used with purpose</w:t>
            </w:r>
          </w:p>
        </w:tc>
        <w:tc>
          <w:tcPr>
            <w:tcW w:w="1188" w:type="dxa"/>
            <w:tcBorders>
              <w:top w:val="single" w:sz="4" w:space="0" w:color="auto"/>
              <w:left w:val="single" w:sz="4" w:space="0" w:color="auto"/>
              <w:bottom w:val="single" w:sz="4" w:space="0" w:color="auto"/>
              <w:right w:val="single" w:sz="4" w:space="0" w:color="auto"/>
            </w:tcBorders>
          </w:tcPr>
          <w:p w14:paraId="310F8E36" w14:textId="77777777" w:rsidR="00857964" w:rsidRPr="004461D8" w:rsidRDefault="00857964" w:rsidP="002A42FE">
            <w:pPr>
              <w:rPr>
                <w:sz w:val="20"/>
                <w:szCs w:val="20"/>
              </w:rPr>
            </w:pPr>
          </w:p>
        </w:tc>
      </w:tr>
    </w:tbl>
    <w:p w14:paraId="4B1DC393" w14:textId="77777777" w:rsidR="00F10E50" w:rsidRDefault="00F10E50">
      <w:bookmarkStart w:id="0" w:name="_GoBack"/>
      <w:bookmarkEnd w:id="0"/>
    </w:p>
    <w:sectPr w:rsidR="00F10E50">
      <w:pgSz w:w="12240" w:h="15840"/>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Geneva">
    <w:altName w:val="Arial"/>
    <w:charset w:val="00"/>
    <w:family w:val="swiss"/>
    <w:pitch w:val="variable"/>
    <w:sig w:usb0="00000003" w:usb1="00000000" w:usb2="00000000" w:usb3="00000000" w:csb0="00000001" w:csb1="00000000"/>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5F297690"/>
    <w:multiLevelType w:val="hybridMultilevel"/>
    <w:tmpl w:val="AE5EC490"/>
    <w:lvl w:ilvl="0" w:tplc="1009000B">
      <w:start w:val="1"/>
      <w:numFmt w:val="bullet"/>
      <w:lvlText w:val=""/>
      <w:lvlJc w:val="left"/>
      <w:pPr>
        <w:ind w:left="720" w:hanging="360"/>
      </w:pPr>
      <w:rPr>
        <w:rFonts w:ascii="Wingdings" w:hAnsi="Wingdings"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 w15:restartNumberingAfterBreak="0">
    <w:nsid w:val="6C4E4B1B"/>
    <w:multiLevelType w:val="hybridMultilevel"/>
    <w:tmpl w:val="292865C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68"/>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57964"/>
    <w:rsid w:val="00857964"/>
    <w:rsid w:val="00F10E50"/>
  </w:rsids>
  <m:mathPr>
    <m:mathFont m:val="Cambria Math"/>
    <m:brkBin m:val="before"/>
    <m:brkBinSub m:val="--"/>
    <m:smallFrac m:val="0"/>
    <m:dispDef/>
    <m:lMargin m:val="0"/>
    <m:rMargin m:val="0"/>
    <m:defJc m:val="centerGroup"/>
    <m:wrapIndent m:val="1440"/>
    <m:intLim m:val="subSup"/>
    <m:naryLim m:val="undOvr"/>
  </m:mathPr>
  <w:themeFontLang w:val="en-C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32403B8"/>
  <w15:chartTrackingRefBased/>
  <w15:docId w15:val="{E5EE9E42-B307-4B63-BE9E-E6CCE56BC88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CA"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57964"/>
    <w:pPr>
      <w:spacing w:after="0" w:line="240" w:lineRule="auto"/>
    </w:pPr>
    <w:rPr>
      <w:rFonts w:ascii="Times New Roman" w:eastAsia="Times New Roman" w:hAnsi="Times New Roman" w:cs="Times New Roman"/>
      <w:sz w:val="24"/>
      <w:szCs w:val="24"/>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857964"/>
    <w:pPr>
      <w:ind w:left="720"/>
      <w:contextualSpacing/>
    </w:pPr>
  </w:style>
  <w:style w:type="character" w:styleId="Hyperlink">
    <w:name w:val="Hyperlink"/>
    <w:basedOn w:val="DefaultParagraphFont"/>
    <w:uiPriority w:val="99"/>
    <w:unhideWhenUsed/>
    <w:rsid w:val="00857964"/>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hyperlink" Target="https://ebooks.infobase.com/" TargetMode="Externa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8</TotalTime>
  <Pages>2</Pages>
  <Words>525</Words>
  <Characters>2994</Characters>
  <Application>Microsoft Office Word</Application>
  <DocSecurity>0</DocSecurity>
  <Lines>24</Lines>
  <Paragraphs>7</Paragraphs>
  <ScaleCrop>false</ScaleCrop>
  <Company/>
  <LinksUpToDate>false</LinksUpToDate>
  <CharactersWithSpaces>3512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Joanna Krecsy</dc:creator>
  <cp:keywords/>
  <dc:description/>
  <cp:lastModifiedBy>Joanna Krecsy</cp:lastModifiedBy>
  <cp:revision>1</cp:revision>
  <dcterms:created xsi:type="dcterms:W3CDTF">2020-03-13T18:58:00Z</dcterms:created>
  <dcterms:modified xsi:type="dcterms:W3CDTF">2020-03-13T19:06:00Z</dcterms:modified>
</cp:coreProperties>
</file>